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CC" w:rsidRPr="004A2182" w:rsidRDefault="002545CC" w:rsidP="002545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2182">
        <w:rPr>
          <w:sz w:val="28"/>
          <w:szCs w:val="28"/>
        </w:rPr>
        <w:t>Проект</w:t>
      </w:r>
    </w:p>
    <w:p w:rsidR="002545CC" w:rsidRPr="004A2182" w:rsidRDefault="002545CC" w:rsidP="002545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5CC" w:rsidRPr="004A2182" w:rsidRDefault="002545CC" w:rsidP="002545CC">
      <w:pPr>
        <w:jc w:val="center"/>
        <w:rPr>
          <w:rFonts w:cs="Arial"/>
          <w:sz w:val="28"/>
          <w:szCs w:val="28"/>
        </w:rPr>
      </w:pPr>
      <w:r w:rsidRPr="004A2182">
        <w:rPr>
          <w:rFonts w:cs="Arial"/>
          <w:sz w:val="28"/>
          <w:szCs w:val="28"/>
        </w:rPr>
        <w:t>ГУБЕРНАТОР ЕВРЕЙСКОЙ АВТОНОМНОЙ ОБЛАСТИ</w:t>
      </w:r>
    </w:p>
    <w:p w:rsidR="002545CC" w:rsidRPr="004A2182" w:rsidRDefault="002545CC" w:rsidP="002545C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545CC" w:rsidRPr="004A2182" w:rsidRDefault="002545CC" w:rsidP="002545CC">
      <w:pPr>
        <w:keepNext/>
        <w:jc w:val="center"/>
        <w:outlineLvl w:val="0"/>
        <w:rPr>
          <w:rFonts w:cs="Arial"/>
          <w:b/>
          <w:bCs/>
          <w:spacing w:val="40"/>
          <w:sz w:val="36"/>
          <w:szCs w:val="36"/>
        </w:rPr>
      </w:pPr>
      <w:r w:rsidRPr="004A2182">
        <w:rPr>
          <w:rFonts w:cs="Arial"/>
          <w:b/>
          <w:bCs/>
          <w:spacing w:val="40"/>
          <w:sz w:val="36"/>
          <w:szCs w:val="36"/>
        </w:rPr>
        <w:t>ПОСТАНОВЛЕНИЕ</w:t>
      </w:r>
    </w:p>
    <w:p w:rsidR="002545CC" w:rsidRPr="004A2182" w:rsidRDefault="002545CC" w:rsidP="002545C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2545CC" w:rsidRPr="004A2182" w:rsidRDefault="002545CC" w:rsidP="002545C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A2182">
        <w:rPr>
          <w:sz w:val="24"/>
          <w:szCs w:val="24"/>
        </w:rPr>
        <w:t>___________________                                                                 №_________</w:t>
      </w:r>
    </w:p>
    <w:p w:rsidR="002545CC" w:rsidRPr="004A2182" w:rsidRDefault="002545CC" w:rsidP="00254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45CC" w:rsidRPr="004A2182" w:rsidRDefault="002545CC" w:rsidP="00254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A2182">
        <w:rPr>
          <w:sz w:val="28"/>
          <w:szCs w:val="28"/>
        </w:rPr>
        <w:t>г. Биробиджан</w:t>
      </w:r>
    </w:p>
    <w:p w:rsidR="002545CC" w:rsidRPr="004A2182" w:rsidRDefault="002545CC" w:rsidP="002545CC">
      <w:pPr>
        <w:rPr>
          <w:sz w:val="28"/>
          <w:szCs w:val="28"/>
        </w:rPr>
      </w:pPr>
    </w:p>
    <w:p w:rsidR="002545CC" w:rsidRDefault="002545CC" w:rsidP="002545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04CA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создании регионального Координационного совета </w:t>
      </w:r>
      <w:r w:rsidRPr="008B1C62">
        <w:rPr>
          <w:sz w:val="28"/>
          <w:szCs w:val="28"/>
        </w:rPr>
        <w:t>Общероссийского</w:t>
      </w:r>
      <w:r>
        <w:rPr>
          <w:color w:val="000000"/>
          <w:sz w:val="28"/>
          <w:szCs w:val="28"/>
        </w:rPr>
        <w:t xml:space="preserve"> </w:t>
      </w:r>
      <w:r w:rsidRPr="008B1C62">
        <w:rPr>
          <w:sz w:val="28"/>
          <w:szCs w:val="28"/>
        </w:rPr>
        <w:t>общественно-государственного движения детей и молодежи</w:t>
      </w:r>
    </w:p>
    <w:p w:rsidR="002545CC" w:rsidRDefault="002545CC" w:rsidP="002545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5CC" w:rsidRPr="00212105" w:rsidRDefault="002545CC" w:rsidP="002545CC">
      <w:pPr>
        <w:widowControl w:val="0"/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</w:p>
    <w:p w:rsidR="002545CC" w:rsidRDefault="002545CC" w:rsidP="002545CC">
      <w:pPr>
        <w:widowControl w:val="0"/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 w:rsidRPr="006704C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целях реализации задач развития молодежной политики, </w:t>
      </w:r>
      <w:r w:rsidRPr="00226C88">
        <w:rPr>
          <w:color w:val="000000"/>
          <w:sz w:val="28"/>
          <w:szCs w:val="28"/>
        </w:rPr>
        <w:t xml:space="preserve">определенных </w:t>
      </w:r>
      <w:r w:rsidRPr="00226C8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26C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26C88">
        <w:rPr>
          <w:sz w:val="28"/>
          <w:szCs w:val="28"/>
        </w:rPr>
        <w:t xml:space="preserve"> от 30 декабря 2020 г. № 489-ФЗ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Pr="00226C88">
        <w:rPr>
          <w:sz w:val="28"/>
          <w:szCs w:val="28"/>
        </w:rPr>
        <w:t>О молодежной политике в Российской Федерации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Федеральным законом</w:t>
      </w:r>
      <w:r w:rsidR="00135409">
        <w:rPr>
          <w:color w:val="000000"/>
          <w:sz w:val="28"/>
          <w:szCs w:val="28"/>
        </w:rPr>
        <w:t xml:space="preserve">     </w:t>
      </w:r>
      <w:r w:rsidRPr="00251CAE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14.07.2022</w:t>
      </w:r>
      <w:r w:rsidRPr="00251CAE">
        <w:rPr>
          <w:color w:val="000000"/>
          <w:sz w:val="28"/>
          <w:szCs w:val="28"/>
        </w:rPr>
        <w:t xml:space="preserve"> № 26</w:t>
      </w:r>
      <w:r>
        <w:rPr>
          <w:color w:val="000000"/>
          <w:sz w:val="28"/>
          <w:szCs w:val="28"/>
        </w:rPr>
        <w:t>1-Ф</w:t>
      </w:r>
      <w:r w:rsidRPr="00251CAE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251CAE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российском движении детей и молодежи</w:t>
      </w:r>
      <w:r w:rsidRPr="00251CAE">
        <w:rPr>
          <w:color w:val="000000"/>
          <w:sz w:val="28"/>
          <w:szCs w:val="28"/>
        </w:rPr>
        <w:t>»</w:t>
      </w:r>
      <w:r w:rsidR="0087397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основами</w:t>
      </w:r>
      <w:r w:rsidRPr="00251CAE">
        <w:rPr>
          <w:color w:val="000000"/>
          <w:sz w:val="28"/>
          <w:szCs w:val="28"/>
        </w:rPr>
        <w:t xml:space="preserve"> государственной молодежной политики Российской Федерации на период до 2025 года, утвержденны</w:t>
      </w:r>
      <w:r>
        <w:rPr>
          <w:color w:val="000000"/>
          <w:sz w:val="28"/>
          <w:szCs w:val="28"/>
        </w:rPr>
        <w:t>ми</w:t>
      </w:r>
      <w:r w:rsidRPr="00251CAE">
        <w:rPr>
          <w:color w:val="000000"/>
          <w:sz w:val="28"/>
          <w:szCs w:val="28"/>
        </w:rPr>
        <w:t xml:space="preserve"> распоряжением Правительства Российской Федерации от 29.11.2014</w:t>
      </w:r>
      <w:r>
        <w:rPr>
          <w:color w:val="000000"/>
          <w:sz w:val="28"/>
          <w:szCs w:val="28"/>
        </w:rPr>
        <w:t xml:space="preserve"> </w:t>
      </w:r>
      <w:r w:rsidRPr="00251CA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251CAE">
        <w:rPr>
          <w:color w:val="000000"/>
          <w:sz w:val="28"/>
          <w:szCs w:val="28"/>
        </w:rPr>
        <w:t>2403-р</w:t>
      </w:r>
    </w:p>
    <w:p w:rsidR="002545CC" w:rsidRDefault="002545CC" w:rsidP="002545CC">
      <w:pPr>
        <w:widowControl w:val="0"/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</w:p>
    <w:p w:rsidR="002545CC" w:rsidRPr="00360AE9" w:rsidRDefault="002545CC" w:rsidP="002545CC">
      <w:pPr>
        <w:jc w:val="both"/>
        <w:rPr>
          <w:sz w:val="28"/>
          <w:szCs w:val="28"/>
        </w:rPr>
      </w:pPr>
      <w:r w:rsidRPr="00360AE9">
        <w:rPr>
          <w:sz w:val="28"/>
          <w:szCs w:val="28"/>
        </w:rPr>
        <w:t>П</w:t>
      </w:r>
      <w:r>
        <w:rPr>
          <w:sz w:val="28"/>
          <w:szCs w:val="28"/>
        </w:rPr>
        <w:t>ОСТАНОВЛЯЮ</w:t>
      </w:r>
      <w:r w:rsidRPr="00360AE9">
        <w:rPr>
          <w:sz w:val="28"/>
          <w:szCs w:val="28"/>
        </w:rPr>
        <w:t>:</w:t>
      </w:r>
    </w:p>
    <w:p w:rsidR="002545CC" w:rsidRDefault="002545CC" w:rsidP="002545CC">
      <w:pPr>
        <w:widowControl w:val="0"/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C1302">
        <w:rPr>
          <w:color w:val="000000"/>
          <w:sz w:val="28"/>
          <w:szCs w:val="28"/>
        </w:rPr>
        <w:t xml:space="preserve">Создать </w:t>
      </w:r>
      <w:r>
        <w:rPr>
          <w:color w:val="000000"/>
          <w:sz w:val="28"/>
          <w:szCs w:val="28"/>
        </w:rPr>
        <w:t xml:space="preserve">региональный Координационный совет </w:t>
      </w:r>
      <w:r w:rsidRPr="008B1C62">
        <w:rPr>
          <w:sz w:val="28"/>
          <w:szCs w:val="28"/>
        </w:rPr>
        <w:t>Общероссийского общественно-государственного движения детей и молодежи</w:t>
      </w:r>
      <w:r>
        <w:rPr>
          <w:sz w:val="28"/>
          <w:szCs w:val="28"/>
        </w:rPr>
        <w:t xml:space="preserve"> - </w:t>
      </w:r>
      <w:r w:rsidRPr="009C1302">
        <w:rPr>
          <w:color w:val="000000"/>
          <w:sz w:val="28"/>
          <w:szCs w:val="28"/>
        </w:rPr>
        <w:t>совещательный орган, осуществляющий свою деяте</w:t>
      </w:r>
      <w:r>
        <w:rPr>
          <w:color w:val="000000"/>
          <w:sz w:val="28"/>
          <w:szCs w:val="28"/>
        </w:rPr>
        <w:t>льность при п</w:t>
      </w:r>
      <w:r w:rsidRPr="009C1302">
        <w:rPr>
          <w:color w:val="000000"/>
          <w:sz w:val="28"/>
          <w:szCs w:val="28"/>
        </w:rPr>
        <w:t xml:space="preserve">равительстве </w:t>
      </w:r>
      <w:r>
        <w:rPr>
          <w:color w:val="000000"/>
          <w:sz w:val="28"/>
          <w:szCs w:val="28"/>
        </w:rPr>
        <w:t>Еврейской автономной области</w:t>
      </w:r>
      <w:r w:rsidRPr="009C1302">
        <w:rPr>
          <w:color w:val="000000"/>
          <w:sz w:val="28"/>
          <w:szCs w:val="28"/>
        </w:rPr>
        <w:t xml:space="preserve">.  </w:t>
      </w:r>
    </w:p>
    <w:p w:rsidR="002545CC" w:rsidRPr="00E2578E" w:rsidRDefault="002545CC" w:rsidP="002545CC">
      <w:pPr>
        <w:widowControl w:val="0"/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региональном Координационном совете </w:t>
      </w:r>
      <w:r w:rsidRPr="003A6856">
        <w:rPr>
          <w:sz w:val="28"/>
          <w:szCs w:val="28"/>
        </w:rPr>
        <w:t xml:space="preserve">Общероссийского </w:t>
      </w:r>
      <w:r w:rsidRPr="008B1C62">
        <w:rPr>
          <w:sz w:val="28"/>
          <w:szCs w:val="28"/>
        </w:rPr>
        <w:t>общественно-государственного движения детей и молодежи</w:t>
      </w:r>
      <w:r>
        <w:rPr>
          <w:sz w:val="28"/>
          <w:szCs w:val="28"/>
        </w:rPr>
        <w:t xml:space="preserve"> (Приложение № 1).</w:t>
      </w:r>
    </w:p>
    <w:p w:rsidR="002545CC" w:rsidRPr="006704CA" w:rsidRDefault="002545CC" w:rsidP="002545CC">
      <w:pPr>
        <w:widowControl w:val="0"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исполнения настоящего постановления возложить на заместителя председателя правительства Еврейской автономной                  области И.Е. </w:t>
      </w:r>
      <w:r w:rsidR="00685133">
        <w:rPr>
          <w:color w:val="000000"/>
          <w:sz w:val="28"/>
          <w:szCs w:val="28"/>
        </w:rPr>
        <w:t>Семе</w:t>
      </w:r>
      <w:r>
        <w:rPr>
          <w:color w:val="000000"/>
          <w:sz w:val="28"/>
          <w:szCs w:val="28"/>
        </w:rPr>
        <w:t xml:space="preserve">нова. </w:t>
      </w:r>
    </w:p>
    <w:p w:rsidR="002545CC" w:rsidRDefault="002545CC" w:rsidP="002545CC">
      <w:pPr>
        <w:widowControl w:val="0"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2545CC" w:rsidRPr="006704CA" w:rsidRDefault="002545CC" w:rsidP="002545CC">
      <w:pPr>
        <w:ind w:firstLine="993"/>
        <w:jc w:val="both"/>
        <w:rPr>
          <w:sz w:val="28"/>
          <w:szCs w:val="28"/>
        </w:rPr>
      </w:pPr>
    </w:p>
    <w:p w:rsidR="002545CC" w:rsidRDefault="002545CC" w:rsidP="002545CC">
      <w:pPr>
        <w:rPr>
          <w:sz w:val="28"/>
          <w:szCs w:val="28"/>
        </w:rPr>
      </w:pPr>
    </w:p>
    <w:p w:rsidR="002545CC" w:rsidRDefault="002545CC" w:rsidP="002545CC">
      <w:pPr>
        <w:rPr>
          <w:sz w:val="28"/>
          <w:szCs w:val="28"/>
        </w:rPr>
      </w:pPr>
    </w:p>
    <w:p w:rsidR="002545CC" w:rsidRDefault="002545CC" w:rsidP="002545CC">
      <w:pPr>
        <w:rPr>
          <w:sz w:val="28"/>
          <w:szCs w:val="28"/>
        </w:rPr>
      </w:pPr>
      <w:r>
        <w:rPr>
          <w:sz w:val="28"/>
          <w:szCs w:val="28"/>
        </w:rPr>
        <w:t>Губернатор области                                                                      Р.Э. Гольдштейн</w:t>
      </w:r>
    </w:p>
    <w:p w:rsidR="002545CC" w:rsidRDefault="002545CC" w:rsidP="002545CC">
      <w:pPr>
        <w:jc w:val="right"/>
        <w:rPr>
          <w:sz w:val="28"/>
          <w:szCs w:val="28"/>
        </w:rPr>
      </w:pPr>
    </w:p>
    <w:p w:rsidR="002545CC" w:rsidRDefault="002545CC" w:rsidP="002545CC">
      <w:pPr>
        <w:rPr>
          <w:sz w:val="28"/>
          <w:szCs w:val="28"/>
        </w:rPr>
      </w:pPr>
    </w:p>
    <w:p w:rsidR="002545CC" w:rsidRDefault="002545CC" w:rsidP="002545CC">
      <w:pPr>
        <w:rPr>
          <w:sz w:val="28"/>
          <w:szCs w:val="28"/>
        </w:rPr>
      </w:pPr>
    </w:p>
    <w:p w:rsidR="002545CC" w:rsidRDefault="002545CC" w:rsidP="002545CC">
      <w:pPr>
        <w:rPr>
          <w:sz w:val="28"/>
          <w:szCs w:val="28"/>
        </w:rPr>
      </w:pPr>
    </w:p>
    <w:p w:rsidR="002545CC" w:rsidRDefault="002545CC" w:rsidP="002545CC">
      <w:pPr>
        <w:rPr>
          <w:sz w:val="28"/>
          <w:szCs w:val="28"/>
        </w:rPr>
        <w:sectPr w:rsidR="002545CC" w:rsidSect="002E422B">
          <w:headerReference w:type="even" r:id="rId6"/>
          <w:headerReference w:type="default" r:id="rId7"/>
          <w:headerReference w:type="first" r:id="rId8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  <w:bookmarkStart w:id="0" w:name="_GoBack"/>
      <w:bookmarkEnd w:id="0"/>
    </w:p>
    <w:p w:rsidR="002545CC" w:rsidRDefault="002545CC" w:rsidP="002545C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8"/>
      </w:tblGrid>
      <w:tr w:rsidR="002545CC" w:rsidRPr="002545CC" w:rsidTr="005D3F45">
        <w:tc>
          <w:tcPr>
            <w:tcW w:w="4784" w:type="dxa"/>
            <w:shd w:val="clear" w:color="auto" w:fill="auto"/>
          </w:tcPr>
          <w:p w:rsidR="002545CC" w:rsidRPr="002545CC" w:rsidRDefault="002545CC" w:rsidP="005D3F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545CC" w:rsidRPr="002545CC" w:rsidRDefault="002545CC" w:rsidP="005D3F45">
            <w:pPr>
              <w:rPr>
                <w:sz w:val="28"/>
                <w:szCs w:val="28"/>
              </w:rPr>
            </w:pPr>
            <w:r w:rsidRPr="002545CC">
              <w:rPr>
                <w:sz w:val="28"/>
                <w:szCs w:val="28"/>
              </w:rPr>
              <w:t xml:space="preserve">Приложение </w:t>
            </w:r>
          </w:p>
          <w:p w:rsidR="002545CC" w:rsidRPr="002545CC" w:rsidRDefault="002545CC" w:rsidP="005D3F45">
            <w:pPr>
              <w:rPr>
                <w:sz w:val="28"/>
                <w:szCs w:val="28"/>
              </w:rPr>
            </w:pPr>
            <w:proofErr w:type="gramStart"/>
            <w:r w:rsidRPr="002545CC">
              <w:rPr>
                <w:sz w:val="28"/>
                <w:szCs w:val="28"/>
              </w:rPr>
              <w:t>к</w:t>
            </w:r>
            <w:proofErr w:type="gramEnd"/>
            <w:r w:rsidRPr="002545CC">
              <w:rPr>
                <w:sz w:val="28"/>
                <w:szCs w:val="28"/>
              </w:rPr>
              <w:t xml:space="preserve"> постановлению губернатора </w:t>
            </w:r>
          </w:p>
          <w:p w:rsidR="002545CC" w:rsidRPr="002545CC" w:rsidRDefault="002545CC" w:rsidP="005D3F45">
            <w:pPr>
              <w:rPr>
                <w:sz w:val="28"/>
                <w:szCs w:val="28"/>
              </w:rPr>
            </w:pPr>
            <w:r w:rsidRPr="002545CC">
              <w:rPr>
                <w:sz w:val="28"/>
                <w:szCs w:val="28"/>
              </w:rPr>
              <w:t xml:space="preserve">Еврейской автономной области </w:t>
            </w:r>
          </w:p>
          <w:p w:rsidR="002545CC" w:rsidRPr="002545CC" w:rsidRDefault="002545CC" w:rsidP="005D3F45">
            <w:pPr>
              <w:rPr>
                <w:sz w:val="28"/>
                <w:szCs w:val="28"/>
              </w:rPr>
            </w:pPr>
            <w:proofErr w:type="gramStart"/>
            <w:r w:rsidRPr="002545CC">
              <w:rPr>
                <w:sz w:val="28"/>
                <w:szCs w:val="28"/>
              </w:rPr>
              <w:t>от</w:t>
            </w:r>
            <w:proofErr w:type="gramEnd"/>
            <w:r w:rsidRPr="002545CC">
              <w:rPr>
                <w:sz w:val="28"/>
                <w:szCs w:val="28"/>
              </w:rPr>
              <w:t xml:space="preserve"> ______________ № _______</w:t>
            </w:r>
          </w:p>
        </w:tc>
      </w:tr>
    </w:tbl>
    <w:p w:rsidR="002545CC" w:rsidRPr="002545CC" w:rsidRDefault="002545CC" w:rsidP="002545CC">
      <w:pPr>
        <w:jc w:val="right"/>
        <w:rPr>
          <w:sz w:val="28"/>
          <w:szCs w:val="28"/>
        </w:rPr>
      </w:pPr>
    </w:p>
    <w:p w:rsidR="002545CC" w:rsidRPr="002545CC" w:rsidRDefault="002545CC" w:rsidP="002545CC">
      <w:pPr>
        <w:jc w:val="center"/>
        <w:rPr>
          <w:sz w:val="28"/>
          <w:szCs w:val="28"/>
        </w:rPr>
      </w:pPr>
    </w:p>
    <w:p w:rsidR="002545CC" w:rsidRPr="002545CC" w:rsidRDefault="002545CC" w:rsidP="00001B16">
      <w:pPr>
        <w:jc w:val="center"/>
        <w:rPr>
          <w:sz w:val="28"/>
          <w:szCs w:val="28"/>
        </w:rPr>
      </w:pPr>
      <w:r w:rsidRPr="002545CC">
        <w:rPr>
          <w:sz w:val="28"/>
          <w:szCs w:val="28"/>
        </w:rPr>
        <w:t>Положение</w:t>
      </w:r>
    </w:p>
    <w:p w:rsidR="002545CC" w:rsidRPr="002545CC" w:rsidRDefault="002545CC" w:rsidP="00001B16">
      <w:pPr>
        <w:jc w:val="center"/>
        <w:rPr>
          <w:sz w:val="28"/>
          <w:szCs w:val="28"/>
        </w:rPr>
      </w:pPr>
      <w:proofErr w:type="gramStart"/>
      <w:r w:rsidRPr="002545CC">
        <w:rPr>
          <w:sz w:val="28"/>
          <w:szCs w:val="28"/>
        </w:rPr>
        <w:t>о</w:t>
      </w:r>
      <w:proofErr w:type="gramEnd"/>
      <w:r w:rsidRPr="002545CC">
        <w:rPr>
          <w:sz w:val="28"/>
          <w:szCs w:val="28"/>
        </w:rPr>
        <w:t xml:space="preserve"> региональном Координационном совете Общероссийского</w:t>
      </w:r>
    </w:p>
    <w:p w:rsidR="002545CC" w:rsidRPr="002545CC" w:rsidRDefault="002545CC" w:rsidP="00001B16">
      <w:pPr>
        <w:jc w:val="center"/>
        <w:rPr>
          <w:sz w:val="28"/>
          <w:szCs w:val="28"/>
        </w:rPr>
      </w:pPr>
      <w:proofErr w:type="gramStart"/>
      <w:r w:rsidRPr="002545CC">
        <w:rPr>
          <w:sz w:val="28"/>
          <w:szCs w:val="28"/>
        </w:rPr>
        <w:t>общественно</w:t>
      </w:r>
      <w:proofErr w:type="gramEnd"/>
      <w:r w:rsidRPr="002545CC">
        <w:rPr>
          <w:sz w:val="28"/>
          <w:szCs w:val="28"/>
        </w:rPr>
        <w:t>-государственного движения детей и молодежи</w:t>
      </w:r>
    </w:p>
    <w:p w:rsidR="002545CC" w:rsidRPr="002545CC" w:rsidRDefault="002545CC" w:rsidP="002545CC">
      <w:pPr>
        <w:jc w:val="center"/>
        <w:rPr>
          <w:sz w:val="28"/>
          <w:szCs w:val="28"/>
        </w:rPr>
      </w:pPr>
    </w:p>
    <w:p w:rsidR="002545CC" w:rsidRPr="002545CC" w:rsidRDefault="002545CC" w:rsidP="002545CC">
      <w:pPr>
        <w:jc w:val="center"/>
        <w:rPr>
          <w:sz w:val="28"/>
          <w:szCs w:val="28"/>
        </w:rPr>
      </w:pPr>
      <w:r w:rsidRPr="002545CC">
        <w:rPr>
          <w:sz w:val="28"/>
          <w:szCs w:val="28"/>
          <w:lang w:val="en-US"/>
        </w:rPr>
        <w:t>I</w:t>
      </w:r>
      <w:r w:rsidRPr="002545CC">
        <w:rPr>
          <w:sz w:val="28"/>
          <w:szCs w:val="28"/>
        </w:rPr>
        <w:t>. Общие положения</w:t>
      </w:r>
    </w:p>
    <w:p w:rsidR="002545CC" w:rsidRPr="002545CC" w:rsidRDefault="002545CC" w:rsidP="002545CC">
      <w:pPr>
        <w:jc w:val="center"/>
        <w:rPr>
          <w:sz w:val="28"/>
          <w:szCs w:val="28"/>
        </w:rPr>
      </w:pP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1.1. Настоящее Положение определяет статус и порядок деятельности регионального Координационного совета Общероссийского общественно-государственного движения детей и молодежи (далее – Координационный совет Движения).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1.2. Координационный совет Движения - постоянно действующий </w:t>
      </w:r>
      <w:r w:rsidRPr="002545CC">
        <w:rPr>
          <w:color w:val="000000"/>
          <w:sz w:val="28"/>
          <w:szCs w:val="28"/>
        </w:rPr>
        <w:t>совещательный орган, осуществляющий свою деятельность при правительстве Еврейской автономной области.</w:t>
      </w:r>
    </w:p>
    <w:p w:rsidR="002545CC" w:rsidRPr="002545CC" w:rsidRDefault="002545CC" w:rsidP="00F47C5D">
      <w:pPr>
        <w:ind w:firstLine="851"/>
        <w:jc w:val="both"/>
        <w:rPr>
          <w:color w:val="000000"/>
          <w:sz w:val="28"/>
          <w:szCs w:val="28"/>
        </w:rPr>
      </w:pPr>
      <w:r w:rsidRPr="002545CC">
        <w:rPr>
          <w:sz w:val="28"/>
          <w:szCs w:val="28"/>
        </w:rPr>
        <w:t>1.3. В своей деятельности Координационный совет Движения руководствуется Конституцией Российской Федерации, федеральными законами Российской Федерации, Федеральным законом от 30.12.2020                  № 489-ФЗ «О молодежной политике в Российской Федерации», Федеральным законом от 14.07.2022 № 261-ФЗ «О российском движении детей и молодежи», основами государственной молодежной политики Российской Федерации на период до 2025 года, утвержденными распоряжением Правительства Рос</w:t>
      </w:r>
      <w:r w:rsidR="00244994">
        <w:rPr>
          <w:sz w:val="28"/>
          <w:szCs w:val="28"/>
        </w:rPr>
        <w:t>сийской Федерации от 29.11.2014</w:t>
      </w:r>
      <w:r w:rsidRPr="002545CC">
        <w:rPr>
          <w:sz w:val="28"/>
          <w:szCs w:val="28"/>
        </w:rPr>
        <w:t xml:space="preserve"> №2403-р, Законом Еврейской автономной области от 16.07.2021 № 769-ОЗ «О реализации молодежной политики в Еврейской автономной области» </w:t>
      </w:r>
      <w:r w:rsidRPr="002545CC">
        <w:rPr>
          <w:color w:val="000000"/>
          <w:sz w:val="28"/>
          <w:szCs w:val="28"/>
        </w:rPr>
        <w:t>и иными нормативными правовыми актами Еврейской автономной области, а также настоящим Положением.</w:t>
      </w:r>
    </w:p>
    <w:p w:rsidR="002545CC" w:rsidRPr="002545CC" w:rsidRDefault="002545CC" w:rsidP="00F47C5D">
      <w:pPr>
        <w:ind w:firstLine="851"/>
        <w:jc w:val="both"/>
        <w:rPr>
          <w:color w:val="000000"/>
          <w:sz w:val="28"/>
          <w:szCs w:val="28"/>
        </w:rPr>
      </w:pPr>
      <w:r w:rsidRPr="002545CC">
        <w:rPr>
          <w:color w:val="000000"/>
          <w:sz w:val="28"/>
          <w:szCs w:val="28"/>
        </w:rPr>
        <w:t>1.4. Координационный совет Движения осуществляет свою деятельность на принципах равноправия его членов и гласности деятельности.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color w:val="000000"/>
          <w:sz w:val="28"/>
          <w:szCs w:val="28"/>
        </w:rPr>
        <w:t>1.5. Координационный совет Движения не является юридическим лицом.</w:t>
      </w:r>
    </w:p>
    <w:p w:rsidR="002545CC" w:rsidRPr="002545CC" w:rsidRDefault="002545CC" w:rsidP="00F47C5D">
      <w:pPr>
        <w:ind w:firstLine="851"/>
        <w:jc w:val="both"/>
        <w:rPr>
          <w:color w:val="000000"/>
          <w:sz w:val="28"/>
          <w:szCs w:val="28"/>
        </w:rPr>
      </w:pPr>
    </w:p>
    <w:p w:rsidR="002545CC" w:rsidRPr="002545CC" w:rsidRDefault="002545CC" w:rsidP="00F47C5D">
      <w:pPr>
        <w:ind w:firstLine="851"/>
        <w:jc w:val="center"/>
        <w:rPr>
          <w:color w:val="000000"/>
          <w:sz w:val="28"/>
          <w:szCs w:val="28"/>
        </w:rPr>
      </w:pPr>
      <w:r w:rsidRPr="002545CC">
        <w:rPr>
          <w:color w:val="000000"/>
          <w:sz w:val="28"/>
          <w:szCs w:val="28"/>
          <w:lang w:val="en-US"/>
        </w:rPr>
        <w:t>II</w:t>
      </w:r>
      <w:r w:rsidRPr="002545CC">
        <w:rPr>
          <w:color w:val="000000"/>
          <w:sz w:val="28"/>
          <w:szCs w:val="28"/>
        </w:rPr>
        <w:t>. Цели и задачи Координационного совета Движения</w:t>
      </w:r>
    </w:p>
    <w:p w:rsidR="002545CC" w:rsidRPr="002545CC" w:rsidRDefault="002545CC" w:rsidP="00F47C5D">
      <w:pPr>
        <w:ind w:firstLine="851"/>
        <w:jc w:val="center"/>
        <w:rPr>
          <w:color w:val="000000"/>
          <w:sz w:val="28"/>
          <w:szCs w:val="28"/>
        </w:rPr>
      </w:pP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2.1. Цель Координационного совета Движения – координация и мониторинг деятельности региональных и местных отделений Движения, содействие в реализации ими федеральных программ Движения в регионе, координация разработки региональных и местных программ, отвечающих целям Движения, определенными пунктом 1 статьи 2 Федерального закона от 14.07.2022 № 261-ФЗ.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lastRenderedPageBreak/>
        <w:t>2.2. Для достижения цели Координационный совет Движения решает следующие задачи: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2.2.1. Осуществление взаимодействия с региональными и местными отделениями Движения;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2.2.2. Организация участия региональных органов власти и местного самоуправления, в ведении которых находятся вопросы образования, молодёжной и семейной политики, здравоохранения, социальной политики, физической культуры и спорта, безопасности и охраны правопорядка, культуры в деятельности региональных и местных отделений;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2.2.3. Содействие осуществлению профессиональной ориентации с привлечением региональных организаций-работодателей; 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2.2.4. Вовлечение в работу региональных и местных отделений Движения детско-юношеских и молодежных объединений, осуществляющих социально значимую деятельность на региональном и муниципальных уровнях;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2.2.5. Осуществление взаимодействия с региональными образовательными организациями, научными центрами и профессиональными сообществами в целях изучения и тиражирования лучших практик, методик по вопросам развития детского движения, воспитания детей и молодежи в регионе;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2.2.6. Мониторинг и подготовка рекомендаций целевой поддержки перспективных региональных и муниципальных детских и молод</w:t>
      </w:r>
      <w:r w:rsidR="00F12879">
        <w:rPr>
          <w:sz w:val="28"/>
          <w:szCs w:val="28"/>
        </w:rPr>
        <w:t>ежных инициатив и проектов, в том числе</w:t>
      </w:r>
      <w:r w:rsidRPr="002545CC">
        <w:rPr>
          <w:sz w:val="28"/>
          <w:szCs w:val="28"/>
        </w:rPr>
        <w:t xml:space="preserve"> за счёт средств региональных и местных бюджетов;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2.2.7. Участие в экспертной оценке заявок, представляемых на конкурсы, организованные в рамках деятельности Движения региональными и местными отделениями;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2.2.8. Оказание содействия в обеспечении финансирования деятельности региональных и местных отделений;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2.2.9. Содействие развитию институтов наставничества, </w:t>
      </w:r>
      <w:proofErr w:type="spellStart"/>
      <w:r w:rsidRPr="002545CC">
        <w:rPr>
          <w:sz w:val="28"/>
          <w:szCs w:val="28"/>
        </w:rPr>
        <w:t>менторства</w:t>
      </w:r>
      <w:proofErr w:type="spellEnd"/>
      <w:r w:rsidRPr="002545CC">
        <w:rPr>
          <w:sz w:val="28"/>
          <w:szCs w:val="28"/>
        </w:rPr>
        <w:t xml:space="preserve"> и </w:t>
      </w:r>
      <w:proofErr w:type="spellStart"/>
      <w:r w:rsidRPr="002545CC">
        <w:rPr>
          <w:sz w:val="28"/>
          <w:szCs w:val="28"/>
        </w:rPr>
        <w:t>тьюторства</w:t>
      </w:r>
      <w:proofErr w:type="spellEnd"/>
      <w:r w:rsidRPr="002545CC">
        <w:rPr>
          <w:sz w:val="28"/>
          <w:szCs w:val="28"/>
        </w:rPr>
        <w:t xml:space="preserve"> в целях совершенствования подходов работы с детьми и молодежью. 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2.3. В соответствии с возложенными задачами Координационный совет Движения осуществляет следующие функции: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2.3.1. Заслушивает представителей органов государственной власти Еврейской автономной области, организаций и учреждений по вопросам, входящим в задачи Координационного совета Движения;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2.3.2. Рассматривает информацию, материалы, связанные с созданием благоприятных условий, обеспечивающих развитие Движения на территории Еврейской автономной области;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2.3.3. Подготавливает предложения по совершенствованию нормативно-правового регулирования вопросов развития Движения в Еврейской автономной области и Российской Федерации.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2.4.</w:t>
      </w:r>
      <w:r w:rsidRPr="002545CC">
        <w:rPr>
          <w:sz w:val="28"/>
          <w:szCs w:val="28"/>
        </w:rPr>
        <w:tab/>
        <w:t>При осуществлении своей деятельности Координационный совет Движения в установленном законодательством порядке имеет право: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lastRenderedPageBreak/>
        <w:t>2.4.1. Приглашать и заслушивать на своих заседаниях должностных лиц органов государственной власти Еврейской автономной области и представителей общественных объединений и организаций, специалистов, экспертов;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2.4.2. Запрашивать и получать необходимые информацию и материалы у органов государственной власти Еврейской автономной области, учреждений и организаций по вопросам, относящимся к компетенции Координационного совета Движения;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2.4.3. Подготавливать и проводить встречи, конференции, семинары, круглые столы и иные мероприятия по вопросам, относящимся к компетенции Координационного совета Движения;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2.4.4. Разрабатывать и направлять в адрес органов государственной власти Еврейской автономной области, учреждений и организаций, участвующих в работе Координационного совета Движения, рекомендации и предложения по вопросам, относящимся к компетенции Координационного совета Движения;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2.4.5. Образовывать постоянные и (или) временные рабочие группы из числа лиц, входящих в состав Координационного совета Движения.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</w:p>
    <w:p w:rsidR="002545CC" w:rsidRPr="002545CC" w:rsidRDefault="002545CC" w:rsidP="00F47C5D">
      <w:pPr>
        <w:tabs>
          <w:tab w:val="left" w:pos="0"/>
        </w:tabs>
        <w:ind w:firstLine="851"/>
        <w:jc w:val="center"/>
        <w:rPr>
          <w:color w:val="000000"/>
          <w:sz w:val="28"/>
          <w:szCs w:val="28"/>
        </w:rPr>
      </w:pPr>
      <w:r w:rsidRPr="002545CC">
        <w:rPr>
          <w:color w:val="000000"/>
          <w:sz w:val="28"/>
          <w:szCs w:val="28"/>
          <w:lang w:val="en-US"/>
        </w:rPr>
        <w:t>III</w:t>
      </w:r>
      <w:r w:rsidRPr="002545CC">
        <w:rPr>
          <w:color w:val="000000"/>
          <w:sz w:val="28"/>
          <w:szCs w:val="28"/>
        </w:rPr>
        <w:t>. Состав и структура Координационного совета Движения</w:t>
      </w:r>
    </w:p>
    <w:p w:rsidR="002545CC" w:rsidRPr="002545CC" w:rsidRDefault="002545CC" w:rsidP="00F47C5D">
      <w:pPr>
        <w:tabs>
          <w:tab w:val="left" w:pos="0"/>
        </w:tabs>
        <w:ind w:firstLine="851"/>
        <w:jc w:val="center"/>
        <w:rPr>
          <w:color w:val="000000"/>
          <w:sz w:val="28"/>
          <w:szCs w:val="28"/>
        </w:rPr>
      </w:pP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3.1. Координационный совет Движения состоит из председателя, заместителя председателя, ответственного секретаря и членов. 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Общее число членов Координационного совета Движения – не более       15 человек.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3.2. В состав Координационного совета Движения входят: 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- губернатор Еврейской автономной области;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- заместители губернатора Еврейской автономной области по социальной и внутренней политике; 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- руководитель регионального органа исполнительной власти, отвечающий за образование и реализацию молодежной политики в регионе;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- руководитель регионального органа исполнительной власти в сфере культуры;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- руководитель регионального органа исполнительной власти в сфере физической культуры и спорта;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- руководитель регионального органа исполнительной власти в сфере туризма;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- представители силовых структур;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- Уполномоченный по правам ребенка Еврейской автономной области;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- председатель регионального отделения Движения.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3.3. Состав Координационного совета Движения и внесение в него изменений утверждается распоряжением губернатора Еврейской автономной области.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3.4. Председателем Координационного совета Движения является губернатор Еврейской автономной области.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lastRenderedPageBreak/>
        <w:t>3.5. Ответственным секретарем назначается руководитель органа исполнительной власти, отвечающий за молодежную политику в Еврейской автономной области.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</w:p>
    <w:p w:rsidR="002545CC" w:rsidRPr="002545CC" w:rsidRDefault="002545CC" w:rsidP="00F47C5D">
      <w:pPr>
        <w:ind w:firstLine="851"/>
        <w:jc w:val="center"/>
        <w:rPr>
          <w:sz w:val="28"/>
          <w:szCs w:val="28"/>
        </w:rPr>
      </w:pPr>
      <w:r w:rsidRPr="002545CC">
        <w:rPr>
          <w:sz w:val="28"/>
          <w:szCs w:val="28"/>
          <w:lang w:val="en-US"/>
        </w:rPr>
        <w:t>IV</w:t>
      </w:r>
      <w:r w:rsidRPr="002545CC">
        <w:rPr>
          <w:sz w:val="28"/>
          <w:szCs w:val="28"/>
        </w:rPr>
        <w:t>. Организация деятельности Координационного совета Движения</w:t>
      </w:r>
    </w:p>
    <w:p w:rsidR="002545CC" w:rsidRPr="002545CC" w:rsidRDefault="002545CC" w:rsidP="00F47C5D">
      <w:pPr>
        <w:ind w:firstLine="851"/>
        <w:jc w:val="center"/>
        <w:rPr>
          <w:sz w:val="28"/>
          <w:szCs w:val="28"/>
        </w:rPr>
      </w:pP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rFonts w:eastAsia="Calibri"/>
          <w:sz w:val="28"/>
          <w:szCs w:val="28"/>
          <w:lang w:eastAsia="en-US"/>
        </w:rPr>
        <w:t xml:space="preserve">4.1. Основной формой работы Координационного совета </w:t>
      </w:r>
      <w:proofErr w:type="gramStart"/>
      <w:r w:rsidRPr="002545CC">
        <w:rPr>
          <w:rFonts w:eastAsia="Calibri"/>
          <w:sz w:val="28"/>
          <w:szCs w:val="28"/>
          <w:lang w:eastAsia="en-US"/>
        </w:rPr>
        <w:t>Движения  являются</w:t>
      </w:r>
      <w:proofErr w:type="gramEnd"/>
      <w:r w:rsidRPr="002545CC">
        <w:rPr>
          <w:rFonts w:eastAsia="Calibri"/>
          <w:sz w:val="28"/>
          <w:szCs w:val="28"/>
          <w:lang w:eastAsia="en-US"/>
        </w:rPr>
        <w:t xml:space="preserve"> заседания.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rFonts w:eastAsia="Calibri"/>
          <w:sz w:val="28"/>
          <w:szCs w:val="28"/>
          <w:lang w:eastAsia="en-US"/>
        </w:rPr>
        <w:t xml:space="preserve">4.2. Заседания Координационного совета Движения проводятся председателем, а в его отсутствие или по его поручению – заместителем председателя (далее – председательствующий на заседании Совета). 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4.3. </w:t>
      </w:r>
      <w:r w:rsidRPr="002545CC">
        <w:rPr>
          <w:rFonts w:eastAsia="Calibri"/>
          <w:sz w:val="28"/>
          <w:szCs w:val="28"/>
          <w:lang w:eastAsia="en-US"/>
        </w:rPr>
        <w:t>Заседания Координационного совета Движения проводятся по мере необходимости, но не реже двух раз в год, и считаются правомочным, если на них присутствует не менее одной трети от общего числа лиц, входящих в состав Координационного совета Движения.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4.4. </w:t>
      </w:r>
      <w:r w:rsidRPr="002545CC">
        <w:rPr>
          <w:rFonts w:eastAsia="Calibri"/>
          <w:sz w:val="28"/>
          <w:szCs w:val="28"/>
          <w:lang w:eastAsia="en-US"/>
        </w:rPr>
        <w:t>Решения Координационного совета Движения принимаются в порядке голосования большинством голосов от общего числа присутствующих на заседании лиц, входящих в его состав. В случае равенства голосов решающим является голос председательствующего на заседании Совета. Члены Координационного совета Движения, не согласные с принятым решением, вправе в письменном виде представить свое особое мнение, которое прилагается к протоколу заседания Координационного совета Движения.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4.5. </w:t>
      </w:r>
      <w:r w:rsidRPr="002545CC">
        <w:rPr>
          <w:rFonts w:eastAsia="Calibri"/>
          <w:sz w:val="28"/>
          <w:szCs w:val="28"/>
          <w:lang w:eastAsia="en-US"/>
        </w:rPr>
        <w:t>Решения Координационного совета Движения оформляются протоколом заседания Координационного совета Движения в течение                      10 рабочих дней со дня его проведения, который подписывается секретарем Координационного совета Движения и утверждается председательствующим на заседании Совета.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4.6. </w:t>
      </w:r>
      <w:r w:rsidRPr="002545CC">
        <w:rPr>
          <w:rFonts w:eastAsia="Calibri"/>
          <w:sz w:val="28"/>
          <w:szCs w:val="28"/>
          <w:lang w:eastAsia="en-US"/>
        </w:rPr>
        <w:t>Копия протокола заседания Координационного совета Движения направляется членам Координационного совета Движения, а также в адрес заинтересованных органов и организаций в течение 10 рабочих дней с даты подписания протокола.</w:t>
      </w:r>
    </w:p>
    <w:p w:rsidR="002545CC" w:rsidRPr="002545CC" w:rsidRDefault="002545CC" w:rsidP="00F47C5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545CC">
        <w:rPr>
          <w:sz w:val="28"/>
          <w:szCs w:val="28"/>
        </w:rPr>
        <w:t xml:space="preserve">4.7. </w:t>
      </w:r>
      <w:r w:rsidRPr="002545CC">
        <w:rPr>
          <w:rFonts w:eastAsia="Calibri"/>
          <w:sz w:val="28"/>
          <w:szCs w:val="28"/>
          <w:lang w:eastAsia="en-US"/>
        </w:rPr>
        <w:t>Решения Координационного совета Движения носят рекомендательный характер.</w:t>
      </w:r>
    </w:p>
    <w:p w:rsidR="002545CC" w:rsidRPr="002545CC" w:rsidRDefault="002545CC" w:rsidP="00F47C5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545CC">
        <w:rPr>
          <w:sz w:val="28"/>
          <w:szCs w:val="28"/>
        </w:rPr>
        <w:t>4.8. Координационный совет Движения может формировать из состава своих членов профильные группы в соответствии с основными целями и задачами Координационного совета Движения.</w:t>
      </w:r>
    </w:p>
    <w:p w:rsidR="002545CC" w:rsidRPr="002545CC" w:rsidRDefault="002545CC" w:rsidP="00F47C5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545CC">
        <w:rPr>
          <w:sz w:val="28"/>
          <w:szCs w:val="28"/>
        </w:rPr>
        <w:t>4.9. Члены Координационного совета Движения осуществляют свою деятельность на безвозмездной основе.</w:t>
      </w:r>
    </w:p>
    <w:p w:rsidR="002545CC" w:rsidRPr="002545CC" w:rsidRDefault="002545CC" w:rsidP="00F47C5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545CC">
        <w:rPr>
          <w:sz w:val="28"/>
          <w:szCs w:val="28"/>
        </w:rPr>
        <w:t>4.10. Председатель Координационного совета Движения председательствует на заседаниях Координационного совета Движения, подписывает протоколы заседаний, руководит проведением форумов, конференций, семинаров, дискуссий, иных мероприятий, организуемых в соответствии с планом деятельности Координационного совета Движения.</w:t>
      </w:r>
    </w:p>
    <w:p w:rsidR="002545CC" w:rsidRPr="002545CC" w:rsidRDefault="002545CC" w:rsidP="00F47C5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545CC">
        <w:rPr>
          <w:sz w:val="28"/>
          <w:szCs w:val="28"/>
        </w:rPr>
        <w:lastRenderedPageBreak/>
        <w:t>4.11. Ответственный секретарь Координационного совета Движения организационно обеспечивает работу Координационного совета Движения, готовит рабочие материалы к заседаниям, готовит и подписывает протоколы заседаний Координационного совета Движения.</w:t>
      </w:r>
    </w:p>
    <w:p w:rsidR="002545CC" w:rsidRPr="002545CC" w:rsidRDefault="002545CC" w:rsidP="00F47C5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545CC">
        <w:rPr>
          <w:sz w:val="28"/>
          <w:szCs w:val="28"/>
        </w:rPr>
        <w:t>4.12. Члены Координационного совета Движения:</w:t>
      </w:r>
    </w:p>
    <w:p w:rsidR="002545CC" w:rsidRPr="002545CC" w:rsidRDefault="002545CC" w:rsidP="00F47C5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545CC">
        <w:rPr>
          <w:sz w:val="28"/>
          <w:szCs w:val="28"/>
        </w:rPr>
        <w:t>4.12.1. Участвуют в деятельности Координационного совета Движения;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4.12.2. Готовят информационно-аналитические материалы, содержащие предложения по совершенствованию деятельности Движения;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4.12.3. Вносят предложения по вопросам, обсуждаемым в рамках компетенции Координационного совета Движения;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4.12.4. Участвуют в работе Координационного совета Движения лично, делегирование полномочий не допускается;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4.12.5. Могут обратиться с инициативой по рассмотрению вопросов, относящихся к компетенции Координационного совета Движения, направив ответственному секретарю свои предложения.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4.13. </w:t>
      </w:r>
      <w:r w:rsidRPr="002545CC">
        <w:rPr>
          <w:rFonts w:eastAsia="Calibri"/>
          <w:sz w:val="28"/>
          <w:szCs w:val="28"/>
          <w:lang w:eastAsia="en-US"/>
        </w:rPr>
        <w:t xml:space="preserve">Информация о деятельности Координационного совета Движения размещается в информационно-телекоммуникационной сети «Интернет» на официальном портале органов государственной власти </w:t>
      </w:r>
      <w:r w:rsidRPr="002545CC">
        <w:rPr>
          <w:sz w:val="28"/>
          <w:szCs w:val="28"/>
        </w:rPr>
        <w:t>Еврейской автономной области</w:t>
      </w:r>
      <w:r w:rsidRPr="002545CC">
        <w:rPr>
          <w:rFonts w:eastAsia="Calibri"/>
          <w:sz w:val="28"/>
          <w:szCs w:val="28"/>
          <w:lang w:eastAsia="en-US"/>
        </w:rPr>
        <w:t xml:space="preserve"> (https://www.eao.ru/).</w:t>
      </w:r>
    </w:p>
    <w:p w:rsidR="00E30BAA" w:rsidRPr="002545CC" w:rsidRDefault="00E30BAA">
      <w:pPr>
        <w:rPr>
          <w:sz w:val="28"/>
          <w:szCs w:val="28"/>
        </w:rPr>
      </w:pPr>
    </w:p>
    <w:sectPr w:rsidR="00E30BAA" w:rsidRPr="002545CC" w:rsidSect="002545C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5CC" w:rsidRDefault="002545CC" w:rsidP="002545CC">
      <w:r>
        <w:separator/>
      </w:r>
    </w:p>
  </w:endnote>
  <w:endnote w:type="continuationSeparator" w:id="0">
    <w:p w:rsidR="002545CC" w:rsidRDefault="002545CC" w:rsidP="0025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5CC" w:rsidRDefault="002545CC" w:rsidP="002545CC">
      <w:r>
        <w:separator/>
      </w:r>
    </w:p>
  </w:footnote>
  <w:footnote w:type="continuationSeparator" w:id="0">
    <w:p w:rsidR="002545CC" w:rsidRDefault="002545CC" w:rsidP="00254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BF" w:rsidRDefault="00F47C5D" w:rsidP="007314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38BF" w:rsidRDefault="00F47C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135515"/>
      <w:docPartObj>
        <w:docPartGallery w:val="Page Numbers (Top of Page)"/>
        <w:docPartUnique/>
      </w:docPartObj>
    </w:sdtPr>
    <w:sdtContent>
      <w:p w:rsidR="002545CC" w:rsidRDefault="002545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C5D">
          <w:rPr>
            <w:noProof/>
          </w:rPr>
          <w:t>5</w:t>
        </w:r>
        <w:r>
          <w:fldChar w:fldCharType="end"/>
        </w:r>
      </w:p>
    </w:sdtContent>
  </w:sdt>
  <w:p w:rsidR="002545CC" w:rsidRDefault="002545C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4E" w:rsidRPr="00CF1811" w:rsidRDefault="00F47C5D" w:rsidP="002545CC">
    <w:pPr>
      <w:pStyle w:val="a3"/>
      <w:tabs>
        <w:tab w:val="clear" w:pos="9355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26"/>
    <w:rsid w:val="00001B16"/>
    <w:rsid w:val="00135409"/>
    <w:rsid w:val="00244994"/>
    <w:rsid w:val="002545CC"/>
    <w:rsid w:val="002C7B42"/>
    <w:rsid w:val="00601362"/>
    <w:rsid w:val="00685133"/>
    <w:rsid w:val="007D6CF8"/>
    <w:rsid w:val="00873973"/>
    <w:rsid w:val="00BF1E26"/>
    <w:rsid w:val="00E30BAA"/>
    <w:rsid w:val="00F12879"/>
    <w:rsid w:val="00F47C5D"/>
    <w:rsid w:val="00FB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488FF-3D82-42A3-9387-36A79117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4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545CC"/>
  </w:style>
  <w:style w:type="paragraph" w:styleId="a6">
    <w:name w:val="footer"/>
    <w:basedOn w:val="a"/>
    <w:link w:val="a7"/>
    <w:uiPriority w:val="99"/>
    <w:unhideWhenUsed/>
    <w:rsid w:val="00254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45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1745</Words>
  <Characters>9948</Characters>
  <Application>Microsoft Office Word</Application>
  <DocSecurity>0</DocSecurity>
  <Lines>82</Lines>
  <Paragraphs>23</Paragraphs>
  <ScaleCrop>false</ScaleCrop>
  <Company/>
  <LinksUpToDate>false</LinksUpToDate>
  <CharactersWithSpaces>11670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Бабайцева Елена Викторовна</dc:creator>
  <cp:keywords/>
  <dc:description/>
  <cp:lastModifiedBy>Бабайцева Елена Викторовна</cp:lastModifiedBy>
  <cp:revision>54</cp:revision>
  <dcterms:created xsi:type="dcterms:W3CDTF">2022-11-07T05:14:00Z</dcterms:created>
  <dcterms:modified xsi:type="dcterms:W3CDTF">2022-11-07T05:22:00Z</dcterms:modified>
</cp:coreProperties>
</file>